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C8" w:rsidRDefault="00933AC8" w:rsidP="00933AC8">
      <w:pPr>
        <w:jc w:val="center"/>
        <w:rPr>
          <w:rFonts w:ascii="Calibri" w:hAnsi="Calibri"/>
          <w:sz w:val="16"/>
          <w:szCs w:val="16"/>
        </w:rPr>
      </w:pPr>
      <w:bookmarkStart w:id="0" w:name="_GoBack"/>
      <w:bookmarkEnd w:id="0"/>
      <w:r>
        <w:rPr>
          <w:rFonts w:ascii="Calibri" w:hAnsi="Calibri"/>
          <w:noProof/>
          <w:sz w:val="16"/>
          <w:szCs w:val="16"/>
        </w:rPr>
        <w:drawing>
          <wp:inline distT="0" distB="0" distL="0" distR="0">
            <wp:extent cx="1809750" cy="146306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kaw Logo_2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5121" cy="1467409"/>
                    </a:xfrm>
                    <a:prstGeom prst="rect">
                      <a:avLst/>
                    </a:prstGeom>
                  </pic:spPr>
                </pic:pic>
              </a:graphicData>
            </a:graphic>
          </wp:inline>
        </w:drawing>
      </w:r>
    </w:p>
    <w:p w:rsidR="00933AC8" w:rsidRDefault="00933AC8" w:rsidP="00933AC8">
      <w:pPr>
        <w:jc w:val="center"/>
        <w:rPr>
          <w:b/>
          <w:color w:val="C00000"/>
          <w:sz w:val="32"/>
        </w:rPr>
      </w:pPr>
    </w:p>
    <w:p w:rsidR="00933AC8" w:rsidRPr="00BD68BA" w:rsidRDefault="00933AC8" w:rsidP="00933AC8">
      <w:pPr>
        <w:jc w:val="center"/>
        <w:rPr>
          <w:b/>
          <w:color w:val="C00000"/>
          <w:sz w:val="32"/>
        </w:rPr>
      </w:pPr>
      <w:r w:rsidRPr="00BD68BA">
        <w:rPr>
          <w:b/>
          <w:color w:val="C00000"/>
          <w:sz w:val="32"/>
        </w:rPr>
        <w:t>Rocky Horror Picture Show</w:t>
      </w:r>
    </w:p>
    <w:p w:rsidR="00933AC8" w:rsidRDefault="00933AC8" w:rsidP="00933AC8">
      <w:pPr>
        <w:jc w:val="center"/>
        <w:rPr>
          <w:b/>
          <w:color w:val="C00000"/>
          <w:sz w:val="24"/>
        </w:rPr>
      </w:pPr>
      <w:r w:rsidRPr="00BD68BA">
        <w:rPr>
          <w:b/>
          <w:color w:val="C00000"/>
          <w:sz w:val="24"/>
        </w:rPr>
        <w:t>Rules for Audience Participation</w:t>
      </w:r>
    </w:p>
    <w:p w:rsidR="00933AC8" w:rsidRDefault="00933AC8" w:rsidP="00933AC8">
      <w:pPr>
        <w:jc w:val="center"/>
        <w:rPr>
          <w:b/>
          <w:color w:val="C00000"/>
          <w:sz w:val="24"/>
        </w:rPr>
      </w:pPr>
    </w:p>
    <w:p w:rsidR="00933AC8" w:rsidRDefault="00933AC8" w:rsidP="00933AC8">
      <w:r>
        <w:t xml:space="preserve">We want the Rocky Horror Picture Show to be a </w:t>
      </w:r>
      <w:r w:rsidRPr="00034AF9">
        <w:rPr>
          <w:u w:val="single"/>
        </w:rPr>
        <w:t>fun, safe, and respectful experience</w:t>
      </w:r>
      <w:r>
        <w:t xml:space="preserve"> for everyone. We encourage certain forms of audience participation that uphold these values, but prohibit other activities that could either harm the theater or other participants. </w:t>
      </w:r>
    </w:p>
    <w:p w:rsidR="00933AC8" w:rsidRDefault="00933AC8" w:rsidP="00933AC8"/>
    <w:p w:rsidR="00130237" w:rsidRDefault="00130237" w:rsidP="00933AC8">
      <w:pPr>
        <w:rPr>
          <w:b/>
          <w:i/>
          <w:color w:val="C00000"/>
          <w:sz w:val="24"/>
        </w:rPr>
      </w:pPr>
    </w:p>
    <w:p w:rsidR="00933AC8" w:rsidRPr="00130237" w:rsidRDefault="00933AC8" w:rsidP="00933AC8">
      <w:pPr>
        <w:rPr>
          <w:b/>
          <w:i/>
          <w:color w:val="C00000"/>
          <w:sz w:val="24"/>
        </w:rPr>
      </w:pPr>
      <w:r w:rsidRPr="00130237">
        <w:rPr>
          <w:b/>
          <w:i/>
          <w:color w:val="C00000"/>
          <w:sz w:val="24"/>
        </w:rPr>
        <w:t xml:space="preserve">You are encouraged to </w:t>
      </w:r>
      <w:r w:rsidRPr="00130237">
        <w:rPr>
          <w:b/>
          <w:i/>
          <w:color w:val="C00000"/>
          <w:sz w:val="24"/>
          <w:u w:val="single"/>
        </w:rPr>
        <w:t>dress in costume</w:t>
      </w:r>
      <w:r w:rsidRPr="00130237">
        <w:rPr>
          <w:b/>
          <w:i/>
          <w:color w:val="C00000"/>
          <w:sz w:val="24"/>
        </w:rPr>
        <w:t xml:space="preserve"> for the show and participate in the following activities:</w:t>
      </w:r>
    </w:p>
    <w:p w:rsidR="00933AC8" w:rsidRDefault="00933AC8" w:rsidP="00933AC8">
      <w:pPr>
        <w:rPr>
          <w:rFonts w:ascii="Calibri" w:hAnsi="Calibri"/>
          <w:sz w:val="16"/>
          <w:szCs w:val="16"/>
        </w:rPr>
      </w:pPr>
    </w:p>
    <w:p w:rsidR="00933AC8" w:rsidRPr="007E01FB" w:rsidRDefault="00933AC8" w:rsidP="00933AC8">
      <w:pPr>
        <w:spacing w:before="120" w:after="120" w:line="240" w:lineRule="auto"/>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553D07BE" wp14:editId="215ED818">
            <wp:extent cx="361950" cy="1905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7E01FB">
        <w:rPr>
          <w:rFonts w:ascii="Helvetica" w:eastAsia="Times New Roman" w:hAnsi="Helvetica" w:cs="Helvetica"/>
          <w:b/>
          <w:bCs/>
          <w:color w:val="000000"/>
          <w:sz w:val="20"/>
          <w:szCs w:val="20"/>
        </w:rPr>
        <w:t>Newspapers:</w:t>
      </w:r>
      <w:r w:rsidRPr="007E01FB">
        <w:rPr>
          <w:rFonts w:ascii="Helvetica" w:eastAsia="Times New Roman" w:hAnsi="Helvetica" w:cs="Helvetica"/>
          <w:color w:val="000000"/>
          <w:sz w:val="20"/>
          <w:szCs w:val="20"/>
        </w:rPr>
        <w:t xml:space="preserve"> When Brad and Janet are caught in the storm, Janet covers her head with a newspaper The "Plain Dealer". At this point, you should likewise cover your head.</w:t>
      </w:r>
    </w:p>
    <w:p w:rsidR="00933AC8" w:rsidRPr="007E01FB" w:rsidRDefault="00933AC8" w:rsidP="00933AC8">
      <w:pPr>
        <w:spacing w:before="120" w:after="120" w:line="240" w:lineRule="auto"/>
        <w:jc w:val="center"/>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4E94E2EA" wp14:editId="40D20ED0">
            <wp:extent cx="2381250" cy="1790700"/>
            <wp:effectExtent l="0" t="0" r="0" b="0"/>
            <wp:docPr id="23" name="Picture 23" descr="http://www.rockyhorror.com/images/proplist_news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ckyhorror.com/images/proplist_newspap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33AC8" w:rsidRPr="007E01FB" w:rsidRDefault="004C6676" w:rsidP="00933AC8">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pict>
          <v:rect id="_x0000_i1025" style="width:0;height:1.5pt" o:hrstd="t" o:hr="t" fillcolor="#a0a0a0" stroked="f"/>
        </w:pict>
      </w:r>
    </w:p>
    <w:p w:rsidR="00933AC8" w:rsidRDefault="00933AC8" w:rsidP="00933AC8">
      <w:pPr>
        <w:spacing w:before="120" w:after="120" w:line="240" w:lineRule="auto"/>
        <w:rPr>
          <w:rFonts w:ascii="Helvetica" w:eastAsia="Times New Roman" w:hAnsi="Helvetica" w:cs="Helvetica"/>
          <w:b/>
          <w:bCs/>
          <w:color w:val="000000"/>
          <w:sz w:val="20"/>
          <w:szCs w:val="20"/>
        </w:rPr>
      </w:pPr>
    </w:p>
    <w:p w:rsidR="00933AC8" w:rsidRDefault="00933AC8" w:rsidP="00933AC8">
      <w:pPr>
        <w:spacing w:before="120" w:after="120" w:line="240" w:lineRule="auto"/>
        <w:rPr>
          <w:rFonts w:ascii="Helvetica" w:eastAsia="Times New Roman" w:hAnsi="Helvetica" w:cs="Helvetica"/>
          <w:b/>
          <w:bCs/>
          <w:color w:val="000000"/>
          <w:sz w:val="20"/>
          <w:szCs w:val="20"/>
        </w:rPr>
      </w:pPr>
    </w:p>
    <w:p w:rsidR="00933AC8" w:rsidRDefault="00933AC8" w:rsidP="00933AC8">
      <w:pPr>
        <w:spacing w:before="120" w:after="120" w:line="240" w:lineRule="auto"/>
        <w:rPr>
          <w:rFonts w:ascii="Helvetica" w:eastAsia="Times New Roman" w:hAnsi="Helvetica" w:cs="Helvetica"/>
          <w:b/>
          <w:bCs/>
          <w:color w:val="000000"/>
          <w:sz w:val="20"/>
          <w:szCs w:val="20"/>
        </w:rPr>
      </w:pPr>
    </w:p>
    <w:p w:rsidR="00933AC8" w:rsidRPr="007E01FB" w:rsidRDefault="00933AC8" w:rsidP="00933AC8">
      <w:pPr>
        <w:spacing w:before="120" w:after="120" w:line="240" w:lineRule="auto"/>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lastRenderedPageBreak/>
        <w:drawing>
          <wp:inline distT="0" distB="0" distL="0" distR="0" wp14:anchorId="558F194D" wp14:editId="6DCA93B5">
            <wp:extent cx="361950" cy="1905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Pr>
          <w:rFonts w:ascii="Helvetica" w:eastAsia="Times New Roman" w:hAnsi="Helvetica" w:cs="Helvetica"/>
          <w:b/>
          <w:bCs/>
          <w:color w:val="000000"/>
          <w:sz w:val="20"/>
          <w:szCs w:val="20"/>
        </w:rPr>
        <w:t>F</w:t>
      </w:r>
      <w:r w:rsidRPr="007E01FB">
        <w:rPr>
          <w:rFonts w:ascii="Helvetica" w:eastAsia="Times New Roman" w:hAnsi="Helvetica" w:cs="Helvetica"/>
          <w:b/>
          <w:bCs/>
          <w:color w:val="000000"/>
          <w:sz w:val="20"/>
          <w:szCs w:val="20"/>
        </w:rPr>
        <w:t>lashlights</w:t>
      </w:r>
      <w:r>
        <w:rPr>
          <w:rFonts w:ascii="Helvetica" w:eastAsia="Times New Roman" w:hAnsi="Helvetica" w:cs="Helvetica"/>
          <w:b/>
          <w:bCs/>
          <w:color w:val="000000"/>
          <w:sz w:val="20"/>
          <w:szCs w:val="20"/>
        </w:rPr>
        <w:t xml:space="preserve"> or Cell Phones</w:t>
      </w:r>
      <w:r w:rsidRPr="007E01FB">
        <w:rPr>
          <w:rFonts w:ascii="Helvetica" w:eastAsia="Times New Roman" w:hAnsi="Helvetica" w:cs="Helvetica"/>
          <w:b/>
          <w:bCs/>
          <w:color w:val="000000"/>
          <w:sz w:val="20"/>
          <w:szCs w:val="20"/>
        </w:rPr>
        <w:t>:</w:t>
      </w:r>
      <w:r w:rsidRPr="007E01FB">
        <w:rPr>
          <w:rFonts w:ascii="Helvetica" w:eastAsia="Times New Roman" w:hAnsi="Helvetica" w:cs="Helvetica"/>
          <w:color w:val="000000"/>
          <w:sz w:val="20"/>
          <w:szCs w:val="20"/>
        </w:rPr>
        <w:t xml:space="preserve"> During the "There's a light" verse of "Over at the Frankenstein Place, "you should light up the theater with flashligh</w:t>
      </w:r>
      <w:r>
        <w:rPr>
          <w:rFonts w:ascii="Helvetica" w:eastAsia="Times New Roman" w:hAnsi="Helvetica" w:cs="Helvetica"/>
          <w:color w:val="000000"/>
          <w:sz w:val="20"/>
          <w:szCs w:val="20"/>
        </w:rPr>
        <w:t>ts or cell phones.</w:t>
      </w:r>
    </w:p>
    <w:p w:rsidR="00933AC8" w:rsidRPr="007E01FB" w:rsidRDefault="00933AC8" w:rsidP="00933AC8">
      <w:pPr>
        <w:spacing w:before="120" w:after="120" w:line="240" w:lineRule="auto"/>
        <w:jc w:val="center"/>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0F9186CF" wp14:editId="5CED7702">
            <wp:extent cx="2381250" cy="1790700"/>
            <wp:effectExtent l="0" t="0" r="0" b="0"/>
            <wp:docPr id="19" name="Picture 19" descr="http://www.rockyhorror.com/images/proplist_cand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ockyhorror.com/images/proplist_candl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33AC8" w:rsidRPr="007E01FB" w:rsidRDefault="004C6676" w:rsidP="00933AC8">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pict>
          <v:rect id="_x0000_i1026" style="width:0;height:1.5pt" o:hrstd="t" o:hr="t" fillcolor="#a0a0a0" stroked="f"/>
        </w:pict>
      </w:r>
    </w:p>
    <w:p w:rsidR="00933AC8" w:rsidRPr="007E01FB" w:rsidRDefault="00933AC8" w:rsidP="00933AC8">
      <w:pPr>
        <w:spacing w:before="120" w:after="120" w:line="240" w:lineRule="auto"/>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1CFB7054" wp14:editId="75110FDE">
            <wp:extent cx="361950" cy="1905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7E01FB">
        <w:rPr>
          <w:rFonts w:ascii="Helvetica" w:eastAsia="Times New Roman" w:hAnsi="Helvetica" w:cs="Helvetica"/>
          <w:b/>
          <w:bCs/>
          <w:color w:val="000000"/>
          <w:sz w:val="20"/>
          <w:szCs w:val="20"/>
        </w:rPr>
        <w:t>Rubber gloves:</w:t>
      </w:r>
      <w:r w:rsidRPr="007E01FB">
        <w:rPr>
          <w:rFonts w:ascii="Helvetica" w:eastAsia="Times New Roman" w:hAnsi="Helvetica" w:cs="Helvetica"/>
          <w:color w:val="000000"/>
          <w:sz w:val="20"/>
          <w:szCs w:val="20"/>
        </w:rPr>
        <w:t xml:space="preserve"> During and after the creation speech, Frank snaps his rubber gloves three times. Later, Magenta pulls these gloves off his hands. You should snap your gloves in sync each time to create a fantastic sound effect.</w:t>
      </w:r>
    </w:p>
    <w:p w:rsidR="00933AC8" w:rsidRPr="007E01FB" w:rsidRDefault="00933AC8" w:rsidP="00933AC8">
      <w:pPr>
        <w:spacing w:before="120" w:after="120" w:line="240" w:lineRule="auto"/>
        <w:jc w:val="center"/>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2A9AB12F" wp14:editId="0B8C2388">
            <wp:extent cx="2381250" cy="1790700"/>
            <wp:effectExtent l="0" t="0" r="0" b="0"/>
            <wp:docPr id="17" name="Picture 17" descr="http://www.rockyhorror.com/images/proplist_glo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ckyhorror.com/images/proplist_glov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33AC8" w:rsidRPr="007E01FB" w:rsidRDefault="004C6676" w:rsidP="00933AC8">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pict>
          <v:rect id="_x0000_i1027" style="width:0;height:1.5pt" o:hrstd="t" o:hr="t" fillcolor="#a0a0a0" stroked="f"/>
        </w:pict>
      </w:r>
    </w:p>
    <w:p w:rsidR="00933AC8" w:rsidRPr="007E01FB" w:rsidRDefault="00933AC8" w:rsidP="00933AC8">
      <w:pPr>
        <w:spacing w:before="120" w:after="120" w:line="240" w:lineRule="auto"/>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1A3BC883" wp14:editId="02881499">
            <wp:extent cx="361950" cy="1905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7E01FB">
        <w:rPr>
          <w:rFonts w:ascii="Helvetica" w:eastAsia="Times New Roman" w:hAnsi="Helvetica" w:cs="Helvetica"/>
          <w:b/>
          <w:bCs/>
          <w:color w:val="000000"/>
          <w:sz w:val="20"/>
          <w:szCs w:val="20"/>
        </w:rPr>
        <w:t>Noisemakers:</w:t>
      </w:r>
      <w:r w:rsidRPr="007E01FB">
        <w:rPr>
          <w:rFonts w:ascii="Helvetica" w:eastAsia="Times New Roman" w:hAnsi="Helvetica" w:cs="Helvetica"/>
          <w:color w:val="000000"/>
          <w:sz w:val="20"/>
          <w:szCs w:val="20"/>
        </w:rPr>
        <w:t xml:space="preserve"> At the end of the creation speech, the Transylvanians respond with applause and noisemakers. You should do the same.</w:t>
      </w:r>
    </w:p>
    <w:p w:rsidR="00933AC8" w:rsidRPr="007E01FB" w:rsidRDefault="00933AC8" w:rsidP="00933AC8">
      <w:pPr>
        <w:spacing w:before="120" w:after="120" w:line="240" w:lineRule="auto"/>
        <w:jc w:val="center"/>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398ADE3D" wp14:editId="1F7CADE5">
            <wp:extent cx="2381250" cy="1790700"/>
            <wp:effectExtent l="0" t="0" r="0" b="0"/>
            <wp:docPr id="15" name="Picture 15" descr="http://www.rockyhorror.com/images/proplist_noisema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ockyhorror.com/images/proplist_noisemak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33AC8" w:rsidRPr="007E01FB" w:rsidRDefault="004C6676" w:rsidP="00933AC8">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pict>
          <v:rect id="_x0000_i1028" style="width:0;height:1.5pt" o:hrstd="t" o:hr="t" fillcolor="#a0a0a0" stroked="f"/>
        </w:pict>
      </w:r>
    </w:p>
    <w:p w:rsidR="00933AC8" w:rsidRDefault="00933AC8" w:rsidP="00933AC8">
      <w:pPr>
        <w:spacing w:before="120" w:after="120" w:line="240" w:lineRule="auto"/>
        <w:rPr>
          <w:rFonts w:ascii="Helvetica" w:eastAsia="Times New Roman" w:hAnsi="Helvetica" w:cs="Helvetica"/>
          <w:b/>
          <w:bCs/>
          <w:color w:val="000000"/>
          <w:sz w:val="20"/>
          <w:szCs w:val="20"/>
        </w:rPr>
      </w:pPr>
    </w:p>
    <w:p w:rsidR="00933AC8" w:rsidRDefault="00933AC8" w:rsidP="00933AC8">
      <w:pPr>
        <w:spacing w:before="120" w:after="120" w:line="240" w:lineRule="auto"/>
        <w:rPr>
          <w:rFonts w:ascii="Helvetica" w:eastAsia="Times New Roman" w:hAnsi="Helvetica" w:cs="Helvetica"/>
          <w:b/>
          <w:bCs/>
          <w:color w:val="000000"/>
          <w:sz w:val="20"/>
          <w:szCs w:val="20"/>
        </w:rPr>
      </w:pPr>
    </w:p>
    <w:p w:rsidR="00933AC8" w:rsidRPr="007E01FB" w:rsidRDefault="00933AC8" w:rsidP="00933AC8">
      <w:pPr>
        <w:spacing w:before="120" w:after="120" w:line="240" w:lineRule="auto"/>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lastRenderedPageBreak/>
        <w:drawing>
          <wp:inline distT="0" distB="0" distL="0" distR="0" wp14:anchorId="0D27EB9B" wp14:editId="4F8662BD">
            <wp:extent cx="361950" cy="1905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7E01FB">
        <w:rPr>
          <w:rFonts w:ascii="Helvetica" w:eastAsia="Times New Roman" w:hAnsi="Helvetica" w:cs="Helvetica"/>
          <w:b/>
          <w:bCs/>
          <w:color w:val="000000"/>
          <w:sz w:val="20"/>
          <w:szCs w:val="20"/>
        </w:rPr>
        <w:t>Party hat:</w:t>
      </w:r>
      <w:r w:rsidRPr="007E01FB">
        <w:rPr>
          <w:rFonts w:ascii="Helvetica" w:eastAsia="Times New Roman" w:hAnsi="Helvetica" w:cs="Helvetica"/>
          <w:color w:val="000000"/>
          <w:sz w:val="20"/>
          <w:szCs w:val="20"/>
        </w:rPr>
        <w:t xml:space="preserve"> At the dinner table, when Frank puts on a party hat, you should do the same.</w:t>
      </w:r>
    </w:p>
    <w:p w:rsidR="00933AC8" w:rsidRPr="007E01FB" w:rsidRDefault="00933AC8" w:rsidP="00933AC8">
      <w:pPr>
        <w:spacing w:before="120" w:after="120" w:line="240" w:lineRule="auto"/>
        <w:jc w:val="center"/>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7186C6CC" wp14:editId="5A856DA7">
            <wp:extent cx="2381250" cy="1790700"/>
            <wp:effectExtent l="0" t="0" r="0" b="0"/>
            <wp:docPr id="7" name="Picture 7" descr="http://www.rockyhorror.com/images/proplist_partyh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ockyhorror.com/images/proplist_partyh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33AC8" w:rsidRPr="007E01FB" w:rsidRDefault="004C6676" w:rsidP="00933AC8">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pict>
          <v:rect id="_x0000_i1029" style="width:0;height:1.5pt" o:hrstd="t" o:hr="t" fillcolor="#a0a0a0" stroked="f"/>
        </w:pict>
      </w:r>
    </w:p>
    <w:p w:rsidR="00933AC8" w:rsidRPr="007E01FB" w:rsidRDefault="00933AC8" w:rsidP="00933AC8">
      <w:pPr>
        <w:spacing w:before="120" w:after="120" w:line="240" w:lineRule="auto"/>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4BCC8F16" wp14:editId="019A1CA8">
            <wp:extent cx="361950" cy="190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7E01FB">
        <w:rPr>
          <w:rFonts w:ascii="Helvetica" w:eastAsia="Times New Roman" w:hAnsi="Helvetica" w:cs="Helvetica"/>
          <w:b/>
          <w:bCs/>
          <w:color w:val="000000"/>
          <w:sz w:val="20"/>
          <w:szCs w:val="20"/>
        </w:rPr>
        <w:t>Bell:</w:t>
      </w:r>
      <w:r w:rsidRPr="007E01FB">
        <w:rPr>
          <w:rFonts w:ascii="Helvetica" w:eastAsia="Times New Roman" w:hAnsi="Helvetica" w:cs="Helvetica"/>
          <w:color w:val="000000"/>
          <w:sz w:val="20"/>
          <w:szCs w:val="20"/>
        </w:rPr>
        <w:t xml:space="preserve"> During the song "Planet </w:t>
      </w:r>
      <w:proofErr w:type="spellStart"/>
      <w:r w:rsidRPr="007E01FB">
        <w:rPr>
          <w:rFonts w:ascii="Helvetica" w:eastAsia="Times New Roman" w:hAnsi="Helvetica" w:cs="Helvetica"/>
          <w:color w:val="000000"/>
          <w:sz w:val="20"/>
          <w:szCs w:val="20"/>
        </w:rPr>
        <w:t>Schmanet</w:t>
      </w:r>
      <w:proofErr w:type="spellEnd"/>
      <w:r w:rsidRPr="007E01FB">
        <w:rPr>
          <w:rFonts w:ascii="Helvetica" w:eastAsia="Times New Roman" w:hAnsi="Helvetica" w:cs="Helvetica"/>
          <w:color w:val="000000"/>
          <w:sz w:val="20"/>
          <w:szCs w:val="20"/>
        </w:rPr>
        <w:t xml:space="preserve"> Janet," ring the bell when Frank sings "Did you hear a bell ring?"</w:t>
      </w:r>
    </w:p>
    <w:p w:rsidR="00933AC8" w:rsidRPr="007E01FB" w:rsidRDefault="00933AC8" w:rsidP="00933AC8">
      <w:pPr>
        <w:spacing w:before="120" w:after="120" w:line="240" w:lineRule="auto"/>
        <w:jc w:val="center"/>
        <w:rPr>
          <w:rFonts w:ascii="Helvetica" w:eastAsia="Times New Roman" w:hAnsi="Helvetica" w:cs="Helvetica"/>
          <w:color w:val="000000"/>
          <w:sz w:val="20"/>
          <w:szCs w:val="20"/>
        </w:rPr>
      </w:pPr>
      <w:r w:rsidRPr="007E01FB">
        <w:rPr>
          <w:rFonts w:ascii="Helvetica" w:eastAsia="Times New Roman" w:hAnsi="Helvetica" w:cs="Helvetica"/>
          <w:noProof/>
          <w:color w:val="000000"/>
          <w:sz w:val="20"/>
          <w:szCs w:val="20"/>
        </w:rPr>
        <w:drawing>
          <wp:inline distT="0" distB="0" distL="0" distR="0" wp14:anchorId="104A0E75" wp14:editId="0419658B">
            <wp:extent cx="2381250" cy="1790700"/>
            <wp:effectExtent l="0" t="0" r="0" b="0"/>
            <wp:docPr id="5" name="Picture 5" descr="http://www.rockyhorror.com/images/proplist_be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ockyhorror.com/images/proplist_bell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33AC8" w:rsidRDefault="00130237" w:rsidP="00933AC8">
      <w:pPr>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234950</wp:posOffset>
                </wp:positionV>
                <wp:extent cx="6329363" cy="3171825"/>
                <wp:effectExtent l="19050" t="19050" r="14605" b="28575"/>
                <wp:wrapNone/>
                <wp:docPr id="2" name="Rectangle 2"/>
                <wp:cNvGraphicFramePr/>
                <a:graphic xmlns:a="http://schemas.openxmlformats.org/drawingml/2006/main">
                  <a:graphicData uri="http://schemas.microsoft.com/office/word/2010/wordprocessingShape">
                    <wps:wsp>
                      <wps:cNvSpPr/>
                      <wps:spPr>
                        <a:xfrm>
                          <a:off x="0" y="0"/>
                          <a:ext cx="6329363" cy="3171825"/>
                        </a:xfrm>
                        <a:prstGeom prst="rect">
                          <a:avLst/>
                        </a:prstGeom>
                        <a:noFill/>
                        <a:ln w="28575">
                          <a:solidFill>
                            <a:srgbClr val="C0000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C8B4B" id="Rectangle 2" o:spid="_x0000_s1026" style="position:absolute;margin-left:-19.5pt;margin-top:18.5pt;width:498.4pt;height:24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" filled="f" strokecolor="#c00000" strokeweight="2.25pt">
                <v:stroke dashstyle="longDashDot"/>
              </v:rect>
            </w:pict>
          </mc:Fallback>
        </mc:AlternateContent>
      </w:r>
    </w:p>
    <w:p w:rsidR="00130237" w:rsidRDefault="00130237">
      <w:pPr>
        <w:rPr>
          <w:b/>
          <w:color w:val="C00000"/>
          <w:sz w:val="24"/>
          <w:u w:val="single"/>
        </w:rPr>
      </w:pPr>
    </w:p>
    <w:p w:rsidR="00BA21A4" w:rsidRPr="00BA21A4" w:rsidRDefault="00BA21A4">
      <w:pPr>
        <w:rPr>
          <w:b/>
          <w:color w:val="C00000"/>
          <w:sz w:val="24"/>
          <w:u w:val="single"/>
        </w:rPr>
      </w:pPr>
      <w:r w:rsidRPr="00BA21A4">
        <w:rPr>
          <w:b/>
          <w:color w:val="C00000"/>
          <w:sz w:val="24"/>
          <w:u w:val="single"/>
        </w:rPr>
        <w:t xml:space="preserve">You will be removed from the theater if you </w:t>
      </w:r>
      <w:r>
        <w:rPr>
          <w:b/>
          <w:color w:val="C00000"/>
          <w:sz w:val="24"/>
          <w:u w:val="single"/>
        </w:rPr>
        <w:t>do not adhere to</w:t>
      </w:r>
      <w:r w:rsidRPr="00BA21A4">
        <w:rPr>
          <w:b/>
          <w:color w:val="C00000"/>
          <w:sz w:val="24"/>
          <w:u w:val="single"/>
        </w:rPr>
        <w:t xml:space="preserve"> the following</w:t>
      </w:r>
      <w:r w:rsidR="00130237">
        <w:rPr>
          <w:b/>
          <w:color w:val="C00000"/>
          <w:sz w:val="24"/>
          <w:u w:val="single"/>
        </w:rPr>
        <w:t xml:space="preserve"> rules</w:t>
      </w:r>
      <w:r w:rsidRPr="00BA21A4">
        <w:rPr>
          <w:b/>
          <w:color w:val="C00000"/>
          <w:sz w:val="24"/>
          <w:u w:val="single"/>
        </w:rPr>
        <w:t>:</w:t>
      </w:r>
    </w:p>
    <w:p w:rsidR="002E5143" w:rsidRDefault="00034AF9">
      <w:r w:rsidRPr="00034AF9">
        <w:rPr>
          <w:u w:val="single"/>
        </w:rPr>
        <w:t>No throwing objects</w:t>
      </w:r>
      <w:r>
        <w:t xml:space="preserve"> at each other or the screen, including:</w:t>
      </w:r>
    </w:p>
    <w:p w:rsidR="00034AF9" w:rsidRDefault="00034AF9" w:rsidP="00F54D45">
      <w:pPr>
        <w:pStyle w:val="ListParagraph"/>
        <w:numPr>
          <w:ilvl w:val="0"/>
          <w:numId w:val="1"/>
        </w:numPr>
      </w:pPr>
      <w:r>
        <w:t>No rice</w:t>
      </w:r>
      <w:r w:rsidR="00130237">
        <w:t xml:space="preserve">, </w:t>
      </w:r>
      <w:r>
        <w:t>confetti</w:t>
      </w:r>
      <w:r w:rsidR="00130237">
        <w:t xml:space="preserve">, </w:t>
      </w:r>
      <w:r>
        <w:t>toilet paper</w:t>
      </w:r>
      <w:r w:rsidR="00130237">
        <w:t>,</w:t>
      </w:r>
      <w:r>
        <w:t xml:space="preserve"> toast </w:t>
      </w:r>
      <w:r w:rsidR="00130237">
        <w:t xml:space="preserve">/ bread, </w:t>
      </w:r>
      <w:r>
        <w:t>playing cards</w:t>
      </w:r>
      <w:r w:rsidR="00130237">
        <w:t>,</w:t>
      </w:r>
      <w:r>
        <w:t xml:space="preserve"> hot dogs</w:t>
      </w:r>
      <w:r w:rsidR="00130237">
        <w:t xml:space="preserve">, </w:t>
      </w:r>
      <w:r>
        <w:t>prunes</w:t>
      </w:r>
      <w:r w:rsidR="00130237">
        <w:t>, etc.</w:t>
      </w:r>
    </w:p>
    <w:p w:rsidR="00034AF9" w:rsidRDefault="00034AF9" w:rsidP="00034AF9">
      <w:pPr>
        <w:pStyle w:val="ListParagraph"/>
        <w:numPr>
          <w:ilvl w:val="0"/>
          <w:numId w:val="1"/>
        </w:numPr>
      </w:pPr>
      <w:r>
        <w:t>Don’t throw anything.</w:t>
      </w:r>
    </w:p>
    <w:p w:rsidR="00034AF9" w:rsidRDefault="00034AF9" w:rsidP="00034AF9">
      <w:r w:rsidRPr="00BA21A4">
        <w:rPr>
          <w:u w:val="single"/>
        </w:rPr>
        <w:t>No squirting</w:t>
      </w:r>
      <w:r>
        <w:t xml:space="preserve"> or showering of any kind, including:</w:t>
      </w:r>
    </w:p>
    <w:p w:rsidR="00034AF9" w:rsidRDefault="00130237" w:rsidP="00641367">
      <w:pPr>
        <w:pStyle w:val="ListParagraph"/>
        <w:numPr>
          <w:ilvl w:val="0"/>
          <w:numId w:val="2"/>
        </w:numPr>
      </w:pPr>
      <w:r>
        <w:t xml:space="preserve">No water guns, </w:t>
      </w:r>
      <w:r w:rsidR="00034AF9">
        <w:t>squirt guns</w:t>
      </w:r>
      <w:r>
        <w:t>,</w:t>
      </w:r>
      <w:r w:rsidR="00034AF9">
        <w:t xml:space="preserve"> spitting water</w:t>
      </w:r>
      <w:r>
        <w:t>, etc.</w:t>
      </w:r>
    </w:p>
    <w:p w:rsidR="00034AF9" w:rsidRDefault="00034AF9" w:rsidP="00034AF9">
      <w:pPr>
        <w:pStyle w:val="ListParagraph"/>
        <w:numPr>
          <w:ilvl w:val="0"/>
          <w:numId w:val="2"/>
        </w:numPr>
      </w:pPr>
      <w:r>
        <w:t>Don’t squirt water or any other type of liquid.</w:t>
      </w:r>
    </w:p>
    <w:p w:rsidR="00034AF9" w:rsidRDefault="00034AF9" w:rsidP="00034AF9">
      <w:r w:rsidRPr="00BA21A4">
        <w:rPr>
          <w:u w:val="single"/>
        </w:rPr>
        <w:t>No open flames</w:t>
      </w:r>
      <w:r>
        <w:t xml:space="preserve"> of any kind, including:</w:t>
      </w:r>
    </w:p>
    <w:p w:rsidR="00034AF9" w:rsidRDefault="00034AF9" w:rsidP="009D5DC7">
      <w:pPr>
        <w:pStyle w:val="ListParagraph"/>
        <w:numPr>
          <w:ilvl w:val="0"/>
          <w:numId w:val="3"/>
        </w:numPr>
      </w:pPr>
      <w:r>
        <w:t>No lighters</w:t>
      </w:r>
      <w:r w:rsidR="00130237">
        <w:t xml:space="preserve">, </w:t>
      </w:r>
      <w:r>
        <w:t>candles</w:t>
      </w:r>
      <w:r w:rsidR="00130237">
        <w:t xml:space="preserve">, </w:t>
      </w:r>
      <w:r>
        <w:t>matches</w:t>
      </w:r>
      <w:r w:rsidR="00130237">
        <w:t>, etc.</w:t>
      </w:r>
    </w:p>
    <w:p w:rsidR="00BA21A4" w:rsidRPr="00BA21A4" w:rsidRDefault="00034AF9" w:rsidP="00130237">
      <w:pPr>
        <w:pStyle w:val="ListParagraph"/>
        <w:numPr>
          <w:ilvl w:val="0"/>
          <w:numId w:val="3"/>
        </w:numPr>
      </w:pPr>
      <w:r>
        <w:t>Nothing lit on fire, this is an extreme safety hazard</w:t>
      </w:r>
    </w:p>
    <w:sectPr w:rsidR="00BA21A4" w:rsidRPr="00BA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564"/>
    <w:multiLevelType w:val="hybridMultilevel"/>
    <w:tmpl w:val="D20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B72AD"/>
    <w:multiLevelType w:val="hybridMultilevel"/>
    <w:tmpl w:val="396C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225B"/>
    <w:multiLevelType w:val="hybridMultilevel"/>
    <w:tmpl w:val="4BA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40641"/>
    <w:multiLevelType w:val="hybridMultilevel"/>
    <w:tmpl w:val="215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F4459"/>
    <w:multiLevelType w:val="hybridMultilevel"/>
    <w:tmpl w:val="A11A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F9"/>
    <w:rsid w:val="00034AF9"/>
    <w:rsid w:val="00130237"/>
    <w:rsid w:val="002E5143"/>
    <w:rsid w:val="004C6676"/>
    <w:rsid w:val="00933AC8"/>
    <w:rsid w:val="00BA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5F62-B998-4455-A8B8-1978886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Schneider</dc:creator>
  <cp:keywords/>
  <dc:description/>
  <cp:lastModifiedBy>Brokaw Theatre</cp:lastModifiedBy>
  <cp:revision>2</cp:revision>
  <dcterms:created xsi:type="dcterms:W3CDTF">2018-09-13T18:52:00Z</dcterms:created>
  <dcterms:modified xsi:type="dcterms:W3CDTF">2018-09-13T18:52:00Z</dcterms:modified>
</cp:coreProperties>
</file>